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654" w:rsidRDefault="00745654" w:rsidP="00745654">
      <w:pPr>
        <w:rPr>
          <w:color w:val="1F497D"/>
          <w:lang w:val="es-ES"/>
        </w:rPr>
      </w:pPr>
    </w:p>
    <w:p w:rsidR="00745654" w:rsidRDefault="00745654" w:rsidP="00745654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WebMaster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r>
        <w:rPr>
          <w:rFonts w:ascii="Tahoma" w:hAnsi="Tahoma" w:cs="Tahoma"/>
          <w:sz w:val="20"/>
          <w:szCs w:val="20"/>
          <w:lang w:val="es-ES"/>
        </w:rPr>
        <w:br/>
      </w:r>
      <w:r>
        <w:rPr>
          <w:rFonts w:ascii="Tahoma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hAnsi="Tahoma" w:cs="Tahoma"/>
          <w:sz w:val="20"/>
          <w:szCs w:val="20"/>
          <w:lang w:val="es-ES"/>
        </w:rPr>
        <w:t xml:space="preserve"> Jueves, 28 de Noviembre de 2013 04:54 p.m.</w:t>
      </w:r>
      <w:r>
        <w:rPr>
          <w:rFonts w:ascii="Tahoma" w:hAnsi="Tahoma" w:cs="Tahoma"/>
          <w:sz w:val="20"/>
          <w:szCs w:val="20"/>
          <w:lang w:val="es-ES"/>
        </w:rPr>
        <w:br/>
      </w:r>
      <w:r>
        <w:rPr>
          <w:rFonts w:ascii="Tahoma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WebMaster</w:t>
      </w:r>
      <w:proofErr w:type="spellEnd"/>
      <w:r>
        <w:rPr>
          <w:rFonts w:ascii="Tahoma" w:hAnsi="Tahoma" w:cs="Tahoma"/>
          <w:sz w:val="20"/>
          <w:szCs w:val="20"/>
          <w:lang w:val="es-ES"/>
        </w:rPr>
        <w:br/>
      </w:r>
      <w:r>
        <w:rPr>
          <w:rFonts w:ascii="Tahoma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hAnsi="Tahoma" w:cs="Tahoma"/>
          <w:sz w:val="20"/>
          <w:szCs w:val="20"/>
          <w:lang w:val="es-ES"/>
        </w:rPr>
        <w:t xml:space="preserve"> GM-MDA-43959-13 Lineamiento para la clasificación y atención integral en los Servicios de Emergencia, de pacientes víctimas de cualquier tipo de violencia física o sexual</w:t>
      </w:r>
    </w:p>
    <w:p w:rsidR="00745654" w:rsidRDefault="00745654" w:rsidP="00745654">
      <w:pPr>
        <w:rPr>
          <w:lang w:val="es-ES"/>
        </w:rPr>
      </w:pPr>
    </w:p>
    <w:p w:rsidR="00745654" w:rsidRDefault="00745654" w:rsidP="007456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de noviembre de 2013</w:t>
      </w:r>
    </w:p>
    <w:p w:rsidR="00745654" w:rsidRDefault="00745654" w:rsidP="0074565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GM-MDA-43959-13</w:t>
      </w:r>
    </w:p>
    <w:p w:rsidR="00745654" w:rsidRDefault="00745654" w:rsidP="0074565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45654" w:rsidRDefault="00745654" w:rsidP="0074565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45654" w:rsidRDefault="00745654" w:rsidP="0074565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45654" w:rsidRDefault="00745654" w:rsidP="0074565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45654" w:rsidRDefault="00745654" w:rsidP="0074565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LINEAMIENTO TÉCNICO</w:t>
      </w:r>
    </w:p>
    <w:p w:rsidR="00745654" w:rsidRDefault="00745654" w:rsidP="00745654">
      <w:pPr>
        <w:jc w:val="center"/>
        <w:rPr>
          <w:rFonts w:ascii="Segoe UI" w:hAnsi="Segoe UI" w:cs="Segoe UI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4"/>
      </w:tblGrid>
      <w:tr w:rsidR="00745654" w:rsidTr="00745654">
        <w:trPr>
          <w:jc w:val="center"/>
        </w:trPr>
        <w:tc>
          <w:tcPr>
            <w:tcW w:w="1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654" w:rsidRDefault="007456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Doctores (as)</w:t>
            </w:r>
          </w:p>
          <w:p w:rsidR="00745654" w:rsidRDefault="007456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Directores Regionales de Servicios de Salud </w:t>
            </w:r>
          </w:p>
          <w:p w:rsidR="00745654" w:rsidRDefault="007456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Directores Hospitales Nacionales</w:t>
            </w:r>
          </w:p>
          <w:p w:rsidR="00745654" w:rsidRDefault="007456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Directores Hospitales Especializados</w:t>
            </w:r>
          </w:p>
          <w:p w:rsidR="00745654" w:rsidRDefault="007456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Directores Hospitales Regionales</w:t>
            </w:r>
          </w:p>
          <w:p w:rsidR="00745654" w:rsidRDefault="007456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Directores Hospitales Periféricos </w:t>
            </w:r>
          </w:p>
          <w:p w:rsidR="00745654" w:rsidRDefault="007456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Directores Área de Salud y CAIS</w:t>
            </w:r>
          </w:p>
          <w:p w:rsidR="00745654" w:rsidRDefault="007456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Cooperativas</w:t>
            </w:r>
          </w:p>
          <w:p w:rsidR="00745654" w:rsidRDefault="007456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654" w:rsidTr="00745654">
        <w:trPr>
          <w:jc w:val="center"/>
        </w:trPr>
        <w:tc>
          <w:tcPr>
            <w:tcW w:w="1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654" w:rsidRDefault="007456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DE:</w:t>
            </w:r>
          </w:p>
          <w:p w:rsidR="00745654" w:rsidRDefault="007456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Dra. María Eugenia Villalta Bonilla, Gerente Médico</w:t>
            </w:r>
          </w:p>
        </w:tc>
      </w:tr>
      <w:tr w:rsidR="00745654" w:rsidTr="00745654">
        <w:trPr>
          <w:jc w:val="center"/>
        </w:trPr>
        <w:tc>
          <w:tcPr>
            <w:tcW w:w="1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654" w:rsidRDefault="007456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ASUNTO O TEMA DEL LINEAMIENTO(S): </w:t>
            </w:r>
          </w:p>
          <w:p w:rsidR="00745654" w:rsidRDefault="007456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Lineamiento para la clasificación y atención integral en los Servicios de Emergencia, de pacientes víctimas de cualquier tipo de violencia física o sexual.</w:t>
            </w:r>
          </w:p>
          <w:p w:rsidR="00745654" w:rsidRDefault="007456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654" w:rsidTr="00745654">
        <w:trPr>
          <w:jc w:val="center"/>
        </w:trPr>
        <w:tc>
          <w:tcPr>
            <w:tcW w:w="1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654" w:rsidRDefault="007456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FUNDAMENTACIÓN TÉCNICA DEL LINEAMIENTO(S): </w:t>
            </w:r>
          </w:p>
          <w:p w:rsidR="00745654" w:rsidRDefault="00745654">
            <w:pPr>
              <w:rPr>
                <w:rFonts w:ascii="Arial" w:hAnsi="Arial" w:cs="Arial"/>
                <w:sz w:val="24"/>
                <w:szCs w:val="24"/>
              </w:rPr>
            </w:pPr>
          </w:p>
          <w:p w:rsidR="00745654" w:rsidRDefault="00745654" w:rsidP="00F06C33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Ley N.º 7499, Aprobación de la Convención interamericana para prevenir, sancionar y erradicar la violencia contra la mujer “Convención Belem Do Para”, de 2 de mayo de 1995;</w:t>
            </w:r>
          </w:p>
          <w:p w:rsidR="00745654" w:rsidRDefault="00745654" w:rsidP="00F06C33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La Ley contra la violencia doméstica, N.º 7586, de 10 de abril de 1996; </w:t>
            </w:r>
          </w:p>
          <w:p w:rsidR="00745654" w:rsidRDefault="00745654" w:rsidP="00F06C33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 Código de la Niñez y la Adolescencia, Ley N.º 7739, de 6 de enero de 1998; </w:t>
            </w:r>
          </w:p>
          <w:p w:rsidR="00745654" w:rsidRDefault="00745654" w:rsidP="00F06C33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La Ley integral para la persona adulta mayor, N.º 7935, de 25 de octubre de 1999; </w:t>
            </w:r>
          </w:p>
          <w:p w:rsidR="00745654" w:rsidRDefault="00745654" w:rsidP="00F06C33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La Ley general de la persona joven, N.º 8261, de 2 de mayo de 2002; </w:t>
            </w:r>
          </w:p>
          <w:p w:rsidR="00745654" w:rsidRDefault="00745654" w:rsidP="00F06C33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La Ley N.º 8589, Penalización de la violencia contra las mujeres, de 25 de abril de 2007; </w:t>
            </w:r>
          </w:p>
          <w:p w:rsidR="00745654" w:rsidRDefault="00745654" w:rsidP="00F06C33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La Ley N.º 7600, Igualdad de oportunidades para las personas con discapacidad, de 2 de mayo de 1996  </w:t>
            </w:r>
          </w:p>
          <w:p w:rsidR="00745654" w:rsidRDefault="00745654" w:rsidP="00F06C33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La Ley N.º 8590, Fortalecimiento de la lucha contra la explotación sexual de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las personas menores de edad mediante la reforma y adición de varios artículos al Código Penal, Ley N.º 4573 y reforma de varios artículos del Código Procesal Penal, Ley N.º 7594, de 18 de julio de 2007.</w:t>
            </w:r>
          </w:p>
          <w:p w:rsidR="00745654" w:rsidRDefault="00745654" w:rsidP="00F06C33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Lineamiento institucional para el fortalecimiento de las redes locales de prevención y atención de la violencia contra las mujeres y la violencia intrafamiliar como instancia operativa del sistema nacional.</w:t>
            </w:r>
          </w:p>
          <w:p w:rsidR="00745654" w:rsidRDefault="00745654" w:rsidP="00F06C33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Protocolo Interinstitucional de atención integral a víctimas de violación sexual en las primeras 72 horas de ocurrido el evento.</w:t>
            </w:r>
          </w:p>
          <w:p w:rsidR="00745654" w:rsidRDefault="00745654" w:rsidP="00F06C33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Manual “Sistema Canadiense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Triage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para los Servicios de Emergencias”, en Costa Rica, Versión 2.5, 2012.</w:t>
            </w:r>
          </w:p>
          <w:p w:rsidR="00745654" w:rsidRDefault="00745654">
            <w:pPr>
              <w:rPr>
                <w:rFonts w:ascii="Arial" w:hAnsi="Arial" w:cs="Arial"/>
                <w:sz w:val="24"/>
                <w:szCs w:val="24"/>
              </w:rPr>
            </w:pPr>
          </w:p>
          <w:p w:rsidR="00745654" w:rsidRDefault="007456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654" w:rsidTr="00745654">
        <w:trPr>
          <w:jc w:val="center"/>
        </w:trPr>
        <w:tc>
          <w:tcPr>
            <w:tcW w:w="1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654" w:rsidRDefault="007456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45654" w:rsidRDefault="007456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IMPLICACIONES OPERATIVAS DEL LINEAMIENTO (S): </w:t>
            </w:r>
          </w:p>
          <w:p w:rsidR="00745654" w:rsidRDefault="00745654">
            <w:pPr>
              <w:rPr>
                <w:rFonts w:ascii="Arial" w:hAnsi="Arial" w:cs="Arial"/>
                <w:sz w:val="24"/>
                <w:szCs w:val="24"/>
              </w:rPr>
            </w:pPr>
          </w:p>
          <w:p w:rsidR="00745654" w:rsidRDefault="007456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Fundamentados en el cumplimiento de la Ley del Código Penal de Costa Rica, ésta Gerencia Médica instruye a todos los y las Directores(as) de establecimientos de salud   fomentar en los Servicios de Emergencias, de sus unidades, la atención integral como </w:t>
            </w:r>
            <w:r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categoría amarilla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, a las personas víctimas de violencia física intrafamiliar o abuso y violación sexual; los cuales, deben permanecer en el área interna de los Servicios de Emergencias desde su llegada, y no en las salas de espera; mientras reciben su abordaje correspondiente</w:t>
            </w:r>
            <w:r>
              <w:rPr>
                <w:rFonts w:ascii="Arial" w:hAnsi="Arial" w:cs="Arial"/>
                <w:sz w:val="24"/>
                <w:szCs w:val="24"/>
              </w:rPr>
              <w:t>. Según lo establece el marco jurídico nacional, para promover la protección y restitución de derechos a las personas afectadas.</w:t>
            </w:r>
          </w:p>
          <w:p w:rsidR="00745654" w:rsidRDefault="00745654">
            <w:pPr>
              <w:rPr>
                <w:rFonts w:ascii="Arial" w:hAnsi="Arial" w:cs="Arial"/>
                <w:sz w:val="24"/>
                <w:szCs w:val="24"/>
              </w:rPr>
            </w:pPr>
          </w:p>
          <w:p w:rsidR="00745654" w:rsidRDefault="007456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Deberá dar prioridad a estos pacientes sobre los otros que han sido catalogados como amarillos, y que estén en espera de ser atendidos.</w:t>
            </w:r>
          </w:p>
          <w:p w:rsidR="00745654" w:rsidRDefault="00745654">
            <w:pPr>
              <w:rPr>
                <w:rFonts w:ascii="Arial" w:hAnsi="Arial" w:cs="Arial"/>
                <w:sz w:val="24"/>
                <w:szCs w:val="24"/>
              </w:rPr>
            </w:pPr>
          </w:p>
          <w:p w:rsidR="00745654" w:rsidRDefault="007456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45654" w:rsidTr="00745654">
        <w:trPr>
          <w:jc w:val="center"/>
        </w:trPr>
        <w:tc>
          <w:tcPr>
            <w:tcW w:w="1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654" w:rsidRDefault="007456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DOCUMENTACION TECNICA RELACIONADA CON EL LINEAMIENTO: </w:t>
            </w:r>
          </w:p>
          <w:p w:rsidR="00745654" w:rsidRDefault="00745654">
            <w:pPr>
              <w:rPr>
                <w:rFonts w:ascii="Arial" w:hAnsi="Arial" w:cs="Arial"/>
                <w:sz w:val="24"/>
                <w:szCs w:val="24"/>
              </w:rPr>
            </w:pPr>
          </w:p>
          <w:p w:rsidR="00745654" w:rsidRDefault="007456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Normas de Atención en Salud a las Personas Afectadas por la Violencia Intrafamiliar</w:t>
            </w:r>
          </w:p>
          <w:p w:rsidR="00745654" w:rsidRDefault="00745654">
            <w:pPr>
              <w:rPr>
                <w:rFonts w:ascii="Arial" w:hAnsi="Arial" w:cs="Arial"/>
                <w:sz w:val="24"/>
                <w:szCs w:val="24"/>
              </w:rPr>
            </w:pPr>
          </w:p>
          <w:p w:rsidR="00745654" w:rsidRDefault="007456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654" w:rsidTr="00745654">
        <w:trPr>
          <w:jc w:val="center"/>
        </w:trPr>
        <w:tc>
          <w:tcPr>
            <w:tcW w:w="1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654" w:rsidRDefault="00745654">
            <w:pPr>
              <w:spacing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FECHA DESDE LA CUAL RIGE EL LINEAMIENTO:</w:t>
            </w:r>
          </w:p>
          <w:p w:rsidR="00745654" w:rsidRDefault="00745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noviembre-2013</w:t>
            </w:r>
          </w:p>
          <w:p w:rsidR="00745654" w:rsidRDefault="007456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654" w:rsidTr="00745654">
        <w:trPr>
          <w:jc w:val="center"/>
        </w:trPr>
        <w:tc>
          <w:tcPr>
            <w:tcW w:w="1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654" w:rsidRDefault="007456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EQUIPO TÉCNICO AL QUE SE PUEDEN HACER CONSULTAS: </w:t>
            </w:r>
          </w:p>
          <w:p w:rsidR="00745654" w:rsidRDefault="00745654">
            <w:pPr>
              <w:rPr>
                <w:rFonts w:ascii="Arial" w:hAnsi="Arial" w:cs="Arial"/>
                <w:sz w:val="24"/>
                <w:szCs w:val="24"/>
              </w:rPr>
            </w:pPr>
          </w:p>
          <w:p w:rsidR="00745654" w:rsidRDefault="007456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Nombre:</w:t>
            </w:r>
            <w:r>
              <w:rPr>
                <w:rFonts w:ascii="Arial" w:hAnsi="Arial" w:cs="Arial"/>
                <w:sz w:val="24"/>
                <w:szCs w:val="24"/>
              </w:rPr>
              <w:t xml:space="preserve"> Dra. Alicia Juncos Moyano (específicamente con el sistema de clasificación CTAS).</w:t>
            </w:r>
          </w:p>
          <w:p w:rsidR="00745654" w:rsidRDefault="007456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Dependencia</w:t>
            </w:r>
            <w:r>
              <w:rPr>
                <w:rFonts w:ascii="Arial" w:hAnsi="Arial" w:cs="Arial"/>
                <w:sz w:val="24"/>
                <w:szCs w:val="24"/>
              </w:rPr>
              <w:t>: Servicio de Emergencias Hospital Maximiliano Peralta</w:t>
            </w:r>
          </w:p>
          <w:p w:rsidR="00745654" w:rsidRDefault="007456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Correo electrónico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5" w:history="1">
              <w:r>
                <w:rPr>
                  <w:rStyle w:val="Hipervnculo"/>
                  <w:rFonts w:ascii="Arial" w:hAnsi="Arial" w:cs="Arial"/>
                  <w:sz w:val="24"/>
                  <w:szCs w:val="24"/>
                </w:rPr>
                <w:t>juncosalicia@gmail.com</w:t>
              </w:r>
            </w:hyperlink>
          </w:p>
          <w:p w:rsidR="00745654" w:rsidRDefault="007456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Horario de trabajo</w:t>
            </w:r>
            <w:r>
              <w:rPr>
                <w:rFonts w:ascii="Arial" w:hAnsi="Arial" w:cs="Arial"/>
                <w:sz w:val="24"/>
                <w:szCs w:val="24"/>
              </w:rPr>
              <w:t>: 7:00 am a 2:00 pm, L - V</w:t>
            </w:r>
          </w:p>
          <w:p w:rsidR="00745654" w:rsidRDefault="00745654">
            <w:pPr>
              <w:rPr>
                <w:rFonts w:ascii="Arial" w:hAnsi="Arial" w:cs="Arial"/>
                <w:sz w:val="24"/>
                <w:szCs w:val="24"/>
              </w:rPr>
            </w:pPr>
          </w:p>
          <w:p w:rsidR="00745654" w:rsidRDefault="007456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Nombre: </w:t>
            </w:r>
            <w:r>
              <w:rPr>
                <w:rFonts w:ascii="Arial" w:hAnsi="Arial" w:cs="Arial"/>
                <w:sz w:val="24"/>
                <w:szCs w:val="24"/>
              </w:rPr>
              <w:t xml:space="preserve">Dra. Karen Bonilla Salas,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Psicóloga Clínica, Representante Institucional Programa de Atención Integral a la Violencia.</w:t>
            </w:r>
          </w:p>
          <w:p w:rsidR="00745654" w:rsidRDefault="00745654">
            <w:pPr>
              <w:rPr>
                <w:rFonts w:ascii="Arial" w:hAnsi="Arial" w:cs="Arial"/>
                <w:sz w:val="24"/>
                <w:szCs w:val="24"/>
              </w:rPr>
            </w:pPr>
          </w:p>
          <w:p w:rsidR="00745654" w:rsidRDefault="007456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Dependencia: </w:t>
            </w:r>
            <w:r>
              <w:rPr>
                <w:rFonts w:ascii="Arial" w:hAnsi="Arial" w:cs="Arial"/>
                <w:sz w:val="24"/>
                <w:szCs w:val="24"/>
              </w:rPr>
              <w:t>Área de Atención Integral a las Personas, Dirección de Desarrollo de Servicios de Salud, Caja Costarricense de Seguro Social.</w:t>
            </w:r>
          </w:p>
          <w:p w:rsidR="00745654" w:rsidRDefault="00745654">
            <w:pPr>
              <w:rPr>
                <w:rFonts w:ascii="Arial" w:hAnsi="Arial" w:cs="Arial"/>
                <w:sz w:val="24"/>
                <w:szCs w:val="24"/>
              </w:rPr>
            </w:pPr>
          </w:p>
          <w:p w:rsidR="00745654" w:rsidRDefault="007456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Teléfono: </w:t>
            </w:r>
            <w:r>
              <w:rPr>
                <w:rFonts w:ascii="Arial" w:hAnsi="Arial" w:cs="Arial"/>
                <w:sz w:val="24"/>
                <w:szCs w:val="24"/>
              </w:rPr>
              <w:t xml:space="preserve">22238948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Fax: </w:t>
            </w:r>
            <w:r>
              <w:rPr>
                <w:rFonts w:ascii="Arial" w:hAnsi="Arial" w:cs="Arial"/>
                <w:sz w:val="24"/>
                <w:szCs w:val="24"/>
              </w:rPr>
              <w:t>22235992</w:t>
            </w:r>
          </w:p>
          <w:p w:rsidR="00745654" w:rsidRDefault="007456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Correo electrónico: </w:t>
            </w:r>
            <w:hyperlink r:id="rId6" w:history="1">
              <w:r>
                <w:rPr>
                  <w:rStyle w:val="Hipervnculo"/>
                  <w:rFonts w:ascii="Arial" w:hAnsi="Arial" w:cs="Arial"/>
                  <w:sz w:val="24"/>
                  <w:szCs w:val="24"/>
                </w:rPr>
                <w:t>kbonilla@ccss.sa.cr</w:t>
              </w:r>
            </w:hyperlink>
          </w:p>
          <w:p w:rsidR="00745654" w:rsidRDefault="007456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Horario de trabajo: </w:t>
            </w:r>
            <w:r>
              <w:rPr>
                <w:rFonts w:ascii="Arial" w:hAnsi="Arial" w:cs="Arial"/>
                <w:sz w:val="24"/>
                <w:szCs w:val="24"/>
              </w:rPr>
              <w:t>L-J: 7 am-4 pm V: 7 am-3 pm.</w:t>
            </w:r>
          </w:p>
          <w:p w:rsidR="00745654" w:rsidRDefault="007456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5654" w:rsidRDefault="00745654" w:rsidP="00745654"/>
    <w:p w:rsidR="00745654" w:rsidRDefault="00745654" w:rsidP="00745654"/>
    <w:p w:rsidR="00745654" w:rsidRDefault="00745654" w:rsidP="00745654"/>
    <w:p w:rsidR="00745654" w:rsidRDefault="00745654" w:rsidP="00745654"/>
    <w:p w:rsidR="00745654" w:rsidRDefault="00745654" w:rsidP="0074565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s-ES_tradnl"/>
        </w:rPr>
        <w:t>----------------------------------------------------------------------------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lang w:val="es-ES_tradnl"/>
        </w:rPr>
        <w:t>WebMaster</w:t>
      </w:r>
      <w:proofErr w:type="spellEnd"/>
      <w:r>
        <w:rPr>
          <w:rFonts w:ascii="Arial" w:hAnsi="Arial" w:cs="Arial"/>
          <w:color w:val="000000"/>
          <w:sz w:val="20"/>
          <w:szCs w:val="20"/>
          <w:lang w:val="es-ES_tradnl"/>
        </w:rPr>
        <w:t>, canal oficial de comunicación interna de la CCSS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br/>
        <w:t>No responda los mensajes que enviamos. Si lo requiere, escríbale a la persona o unidad que firman los contenidos. 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br/>
        <w:t>Solicitudes para trámites, publicaciones y cualquier otro efecto, deben enviarse a </w:t>
      </w:r>
      <w:r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Ramsés Román Sánchez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> | </w:t>
      </w:r>
      <w:hyperlink r:id="rId7" w:tooltip="blocked::blocked::mailto:rroman@ccss.sa.cr&#10;blocked::mailto:rroman@ccss.sa.cr" w:history="1">
        <w:r>
          <w:rPr>
            <w:rStyle w:val="Hipervnculo"/>
            <w:rFonts w:ascii="Arial" w:hAnsi="Arial" w:cs="Arial"/>
            <w:sz w:val="20"/>
            <w:szCs w:val="20"/>
            <w:lang w:val="es-ES_tradnl"/>
          </w:rPr>
          <w:t>rroman@ccss.sa.cr</w:t>
        </w:r>
      </w:hyperlink>
      <w:r>
        <w:rPr>
          <w:rFonts w:ascii="Arial" w:hAnsi="Arial" w:cs="Arial"/>
          <w:color w:val="0000FF"/>
          <w:sz w:val="20"/>
          <w:szCs w:val="20"/>
          <w:lang w:val="es-ES_tradnl"/>
        </w:rPr>
        <w:t> 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>| Ext. 8002</w:t>
      </w:r>
    </w:p>
    <w:p w:rsidR="00745654" w:rsidRDefault="00745654" w:rsidP="00745654"/>
    <w:p w:rsidR="00A6028A" w:rsidRDefault="00771CFF" w:rsidP="00745654">
      <w:bookmarkStart w:id="0" w:name="_GoBack"/>
      <w:bookmarkEnd w:id="0"/>
    </w:p>
    <w:sectPr w:rsidR="00A6028A" w:rsidSect="002F74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543CA"/>
    <w:multiLevelType w:val="hybridMultilevel"/>
    <w:tmpl w:val="5B66E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5654"/>
    <w:rsid w:val="002F741E"/>
    <w:rsid w:val="00745654"/>
    <w:rsid w:val="00771CFF"/>
    <w:rsid w:val="00784105"/>
    <w:rsid w:val="00D3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DCD5"/>
  <w15:docId w15:val="{7F2BB451-1E24-42B5-8F8B-6BE8DB42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654"/>
    <w:pPr>
      <w:spacing w:after="0" w:line="240" w:lineRule="auto"/>
    </w:pPr>
    <w:rPr>
      <w:rFonts w:ascii="Calibri" w:hAnsi="Calibri" w:cs="Times New Roman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4565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45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blocked::blocked::mailto:rroman@ccss.sa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onilla@ccss.sa.cr" TargetMode="External"/><Relationship Id="rId5" Type="http://schemas.openxmlformats.org/officeDocument/2006/relationships/hyperlink" Target="mailto:juncosalici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Viviana Alvarado Quesada</cp:lastModifiedBy>
  <cp:revision>2</cp:revision>
  <dcterms:created xsi:type="dcterms:W3CDTF">2016-06-06T20:01:00Z</dcterms:created>
  <dcterms:modified xsi:type="dcterms:W3CDTF">2020-12-07T15:24:00Z</dcterms:modified>
</cp:coreProperties>
</file>